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7B53BC" w14:textId="42E3303D" w:rsidR="00A31989" w:rsidRPr="00AD5FF2" w:rsidRDefault="00795C55" w:rsidP="00795C55">
      <w:pPr xmlns:w="http://schemas.openxmlformats.org/wordprocessingml/2006/main">
        <w:rPr>
          <w:rFonts w:ascii="Arial" w:hAnsi="Arial" w:cs="Arial"/>
          <w:sz w:val="20"/>
          <w:szCs w:val="20"/>
        </w:rPr>
      </w:pPr>
      <w:bookmarkStart xmlns:w="http://schemas.openxmlformats.org/wordprocessingml/2006/main" w:id="0" w:name="_GoBack"/>
      <w:r xmlns:w="http://schemas.openxmlformats.org/wordprocessingml/2006/main" xmlns:wp="http://schemas.openxmlformats.org/drawingml/2006/wordprocessingDrawing" xmlns:wp14="http://schemas.microsoft.com/office/word/2010/wordprocessingDrawing" xmlns:r="http://schemas.openxmlformats.org/officeDocument/2006/relationships" w:rsidRPr="00AD5FF2">
        <w:rPr>
          <w:rFonts w:ascii="Arial" w:hAnsi="Arial" w:cs="Arial"/>
          <w:noProof/>
          <w:sz w:val="20"/>
          <w:szCs w:val="20"/>
          <w:lang w:val="ru-RU" w:eastAsia="ru-RU"/>
        </w:rPr>
        <w:drawing xmlns:w="http://schemas.openxmlformats.org/wordprocessingml/2006/main" xmlns:wp="http://schemas.openxmlformats.org/drawingml/2006/wordprocessingDrawing" xmlns:wp14="http://schemas.microsoft.com/office/word/2010/wordprocessingDrawing" xmlns:r="http://schemas.openxmlformats.org/officeDocument/2006/relationships">
          <wp:inline distT="0" distB="0" distL="0" distR="0" wp14:anchorId="48778FFE" wp14:editId="4FBF4164">
            <wp:extent cx="5935980" cy="3154680"/>
            <wp:effectExtent l="0" t="0" r="7620" b="7620"/>
            <wp:docPr id="9747869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xmlns:w="http://schemas.openxmlformats.org/wordprocessingml/2006/main" w:rsidR="00A31989" w:rsidRPr="00AD5FF2">
        <w:rPr>
          <w:rFonts w:ascii="Arial" w:hAnsi="Arial" w:cs="Arial"/>
          <w:noProof/>
          <w:sz w:val="20"/>
          <w:szCs w:val="20"/>
          <w:lang w:val="ru-RU" w:eastAsia="ru-RU"/>
        </w:rPr>
        <w:t xml:space="preserve"> </w:t>
      </w:r>
    </w:p>
    <w:p w14:paraId="6085677F" w14:textId="77777777" w:rsidR="00A31989" w:rsidRPr="00AD5FF2" w:rsidRDefault="00A31989" w:rsidP="00A31989">
      <w:pPr>
        <w:rPr>
          <w:rFonts w:ascii="Arial" w:hAnsi="Arial" w:cs="Arial"/>
          <w:sz w:val="20"/>
          <w:szCs w:val="20"/>
        </w:rPr>
      </w:pPr>
    </w:p>
    <w:p w14:paraId="50B67BD4" w14:textId="77777777" w:rsidR="00A31989" w:rsidRPr="00AD5FF2" w:rsidRDefault="00A31989" w:rsidP="00A31989">
      <w:pPr>
        <w:rPr>
          <w:rFonts w:ascii="Arial" w:hAnsi="Arial" w:cs="Arial"/>
          <w:sz w:val="20"/>
          <w:szCs w:val="20"/>
        </w:rPr>
      </w:pPr>
    </w:p>
    <w:p w14:paraId="68C790C9" w14:textId="74B8654E" w:rsidR="007E4E56" w:rsidRPr="00AD5FF2" w:rsidRDefault="007E4E56" w:rsidP="00DD5A9E">
      <w:pPr xmlns:w="http://schemas.openxmlformats.org/wordprocessingml/2006/main">
        <w:tabs>
          <w:tab w:val="left" w:pos="5218"/>
        </w:tabs>
        <w:rPr>
          <w:rFonts w:ascii="Arial" w:hAnsi="Arial" w:cs="Arial"/>
          <w:b/>
          <w:bCs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Габариты 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глубина 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650 мм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длина 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1800 мм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высота 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815 мм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листовой 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металл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толщина 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не менее 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мм 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круглая форма.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Труба 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диаметр 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Ф42/2 мм,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длина 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1,8 м, 2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штуки.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Порошковое покрытие, 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нагрев 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до 220°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под 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цвет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Черный цвет </w:t>
      </w:r>
      <w:proofErr xmlns:w="http://schemas.openxmlformats.org/wordprocessingml/2006/main" w:type="spellEnd"/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</w:rPr>
        <w:t xml:space="preserve">, </w:t>
      </w:r>
      <w:r xmlns:w="http://schemas.openxmlformats.org/wordprocessingml/2006/main" w:rsidR="00F446AD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  <w:lang w:val="hy-AM"/>
        </w:rPr>
        <w:t xml:space="preserve">древесина: бук, обязательное условие: камерная сушка, максимальная влажность 10 </w:t>
      </w:r>
      <w:r xmlns:w="http://schemas.openxmlformats.org/wordprocessingml/2006/main" w:rsidR="00102FD3" w:rsidRPr="00AD5FF2">
        <w:rPr>
          <w:rFonts w:ascii="Arial" w:hAnsi="Arial" w:cs="Arial"/>
          <w:b/>
          <w:bCs/>
          <w:sz w:val="20"/>
          <w:szCs w:val="20"/>
          <w:shd w:val="clear" w:color="auto" w:fill="FFFFFF"/>
          <w:lang w:val="hy-AM"/>
        </w:rPr>
        <w:t xml:space="preserve">%, размеры древесины: 40*60*1800 мм, двойное лаковое покрытие, количество 10 штук. </w:t>
      </w:r>
      <w:r xmlns:w="http://schemas.openxmlformats.org/wordprocessingml/2006/main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  <w:lang w:val="hy-AM"/>
        </w:rPr>
        <w:t xml:space="preserve">На верхней части скамейки должна быть надпись: ARTASHAT, размеры надписи: высота 10 см, длина 35 см. На ножках скамеек должна быть эмблема общины «Арташат» (показана на прилагаемом эскизе), размером 15 см*15 см. Ножки скамеек должны иметь крепление к полу. Обязательное условие: изделие должно быть новым, неиспользованным, без внешних повреждений и других дефектов, ухудшающих внешний вид и качество изделия. Поставщик осуществляет доставку и установку изделия в месте доставки за свой счет. Гарантийный срок составляет 365 календарных дней со дня, следующего за днем приемки изделия Покупателем. Если в течение гарантийного срока будут обнаружены дефекты поставленного товара, Продавец обязан устранить их за свой счет в разумные сроки, установленные Покупателем. </w:t>
      </w:r>
      <w:r xmlns:w="http://schemas.openxmlformats.org/wordprocessingml/2006/main" w:rsidR="00DD5A9E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  <w:lang w:val="hy-AM"/>
        </w:rPr>
        <w:br xmlns:w="http://schemas.openxmlformats.org/wordprocessingml/2006/main"/>
      </w:r>
      <w:r xmlns:w="http://schemas.openxmlformats.org/wordprocessingml/2006/main" w:rsidR="00DD5A9E" w:rsidRPr="00AD5FF2">
        <w:rPr>
          <w:rFonts w:ascii="Arial" w:hAnsi="Arial" w:cs="Arial"/>
          <w:b/>
          <w:bCs/>
          <w:color w:val="37474F"/>
          <w:sz w:val="20"/>
          <w:szCs w:val="20"/>
          <w:shd w:val="clear" w:color="auto" w:fill="FFFFFF"/>
          <w:lang w:val="hy-AM"/>
        </w:rPr>
        <w:t xml:space="preserve">Внешний вид соответствует представленному изображению.</w:t>
      </w:r>
    </w:p>
    <w:p w14:paraId="0A9C95B0" w14:textId="49AA561C" w:rsidR="00A31989" w:rsidRPr="00AD5FF2" w:rsidRDefault="00D158E3" w:rsidP="00D158E3">
      <w:pPr>
        <w:tabs>
          <w:tab w:val="left" w:pos="5218"/>
        </w:tabs>
        <w:rPr>
          <w:rFonts w:ascii="Arial" w:hAnsi="Arial" w:cs="Arial"/>
          <w:sz w:val="20"/>
          <w:szCs w:val="20"/>
          <w:lang w:val="hy-AM"/>
        </w:rPr>
      </w:pPr>
      <w:r w:rsidRPr="00AD5FF2">
        <w:rPr>
          <w:rFonts w:ascii="Arial" w:hAnsi="Arial" w:cs="Arial"/>
          <w:sz w:val="20"/>
          <w:szCs w:val="20"/>
          <w:lang w:val="hy-AM"/>
        </w:rPr>
        <w:br/>
      </w:r>
    </w:p>
    <w:bookmarkEnd w:id="0"/>
    <w:p w14:paraId="6EE389CA" w14:textId="77777777" w:rsidR="00455D83" w:rsidRPr="00AD5FF2" w:rsidRDefault="00455D83" w:rsidP="00416F26">
      <w:pPr>
        <w:tabs>
          <w:tab w:val="left" w:pos="5218"/>
        </w:tabs>
        <w:rPr>
          <w:rFonts w:ascii="Arial" w:hAnsi="Arial" w:cs="Arial"/>
          <w:sz w:val="20"/>
          <w:szCs w:val="20"/>
          <w:lang w:val="hy-AM"/>
        </w:rPr>
      </w:pPr>
    </w:p>
    <w:sectPr w:rsidR="00455D83" w:rsidRPr="00AD5F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9F1"/>
    <w:rsid w:val="0001624E"/>
    <w:rsid w:val="000240D0"/>
    <w:rsid w:val="00102FD3"/>
    <w:rsid w:val="00106FE2"/>
    <w:rsid w:val="00131D2D"/>
    <w:rsid w:val="001C5509"/>
    <w:rsid w:val="003769F1"/>
    <w:rsid w:val="003F59D1"/>
    <w:rsid w:val="00416F26"/>
    <w:rsid w:val="00455D83"/>
    <w:rsid w:val="004F4B8F"/>
    <w:rsid w:val="006048E0"/>
    <w:rsid w:val="007737AF"/>
    <w:rsid w:val="00795C55"/>
    <w:rsid w:val="007E4E56"/>
    <w:rsid w:val="00874356"/>
    <w:rsid w:val="008C485C"/>
    <w:rsid w:val="008E07C0"/>
    <w:rsid w:val="00A31989"/>
    <w:rsid w:val="00AD5FF2"/>
    <w:rsid w:val="00BD5A50"/>
    <w:rsid w:val="00D158E3"/>
    <w:rsid w:val="00D87341"/>
    <w:rsid w:val="00DD5A9E"/>
    <w:rsid w:val="00F4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435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98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198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98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19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dcterms:created xsi:type="dcterms:W3CDTF">2026-05-13T12:46:00Z</dcterms:created>
  <dcterms:modified xsi:type="dcterms:W3CDTF">2026-05-19T13:44:00Z</dcterms:modified>
</cp:coreProperties>
</file>